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42" w:rsidRPr="00650E42" w:rsidRDefault="00650E42" w:rsidP="00650E4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 №</w:t>
      </w:r>
      <w:r w:rsidR="002672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</w:t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Контрольного органа на проект решения Думы городского округа Красноуральск «Об утверждении отчета о выполнении плана приватизации муниципального имущества городского округа Красноуральск за 201</w:t>
      </w:r>
      <w:r w:rsidR="00191D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8B68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7813E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B14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февраля</w:t>
      </w:r>
      <w:r w:rsidR="00205E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</w:t>
      </w:r>
      <w:r w:rsidR="008B68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650E42" w:rsidRPr="00650E42" w:rsidRDefault="00650E42" w:rsidP="00B82E7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ребованием пункта 1 статьи 157 Б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юджетного кодекса Российской Федерации (далее – БК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пункта 8.1 Положения о Контрольном  органе городского округа Красноуральск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утвержденного р</w:t>
      </w:r>
      <w:r w:rsidR="00B82E73" w:rsidRP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ешение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B82E73" w:rsidRP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Думы городского округа Кр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асноуральск от 04.12.2014 N 335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изменениями), Положением о бюджетном процессе в городском округе Красноуральск утвержденного решением Думы городского округа Красноуральск  от  29.08.2014 № 302 (с изменениями), Контрольным органом</w:t>
      </w:r>
      <w:r w:rsidR="00205E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 Красноуральск </w:t>
      </w:r>
      <w:r w:rsidR="00205E8A" w:rsidRPr="001A1179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подготовлено настоящее  заключение  на внесенный администрацией городского округа Красноуральск проект решения Думы городского округа Красноуральск «Об  утверждении  отчета о выполнении плана приватизации муниципального имущества городского округа Красноуральск за 201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(далее – Проект).</w:t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Контрольный орган для проведения экспертизы Проекта поступили следующие документы:</w:t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письмо главы администрации городского округа Красноуральск от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205E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903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на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копия постановления</w:t>
      </w:r>
      <w:r w:rsidR="00205E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Красноуральск от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205E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направлении на рассмотрение и утверждение в Думу городского округа Красноуральск проекта решения Думы городского округа Красноуральск «Об утверждении отчета о выполнении плана приватизации муниципального имущества городского округа Красноуральск за 201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– на 1 листе;</w:t>
      </w:r>
    </w:p>
    <w:p w:rsid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проект решения Думы городского округа Красноуральск «Об утверждении отчета о выполнении плана приватизации муниципального имущества городского округа Красноуральск за 201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на </w:t>
      </w:r>
      <w:r w:rsidR="0050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листах;</w:t>
      </w:r>
    </w:p>
    <w:p w:rsidR="005022B2" w:rsidRPr="00650E42" w:rsidRDefault="005022B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копия заключения по результатам антикоррупционной экспертизы проекта решения 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Думы городского округа Красноуральск «Об утверждении отчета о выполнении плана приватизации муниципального имущества городского округа Красноуральск за 201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1 листе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50E42" w:rsidRPr="00650E42" w:rsidRDefault="005022B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пояснительная записка – на 1</w:t>
      </w:r>
      <w:r w:rsidR="00650E42"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50E42"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50E42" w:rsidRPr="00650E42" w:rsidRDefault="00650E42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Контрольный орган отмечает:</w:t>
      </w:r>
    </w:p>
    <w:p w:rsidR="00650E42" w:rsidRPr="00650E42" w:rsidRDefault="00650E42" w:rsidP="0065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5"/>
          <w:szCs w:val="25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Отчет о выполнении плана приватизации муниципального имущества городского округа Красноуральск за 201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подготовлен администрацией городского округа Красноуральск в соответствии </w:t>
      </w:r>
      <w:r w:rsidR="00DB4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формой, у</w:t>
      </w:r>
      <w:r w:rsidR="00DB4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становленной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Порядком управления и распоряжения муниципальным имуществом городского округа Красноуральск, утвержденным решением Думы городского округа Красноуральск от 31.05.2016 № 486</w:t>
      </w:r>
      <w:r w:rsidR="00BE7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Порядок № 486)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50E42" w:rsidRDefault="00650E42" w:rsidP="0065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Приватизация муниципального имущества осуществлялась в соответствии с планом приват</w:t>
      </w:r>
      <w:r w:rsidR="00D20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изации муниципального имущества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Красноуральск 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201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утвержденным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 Красноуральск от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734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–</w:t>
      </w:r>
      <w:r w:rsidR="00DB4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лан</w:t>
      </w:r>
      <w:r w:rsidR="00DB4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приватизации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="00D2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2779C" w:rsidRPr="00650E42" w:rsidRDefault="00D2779C" w:rsidP="0065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администрации городского округа Красноуральск</w:t>
      </w:r>
      <w:r w:rsidR="00B82E73" w:rsidRP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22.01.2018 № 68 </w:t>
      </w:r>
      <w:r w:rsidR="00406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4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приватизации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6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были внесены изменения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46364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Изменения </w:t>
      </w:r>
      <w:r w:rsidR="00DB4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 приватизации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</w:t>
      </w:r>
      <w:r w:rsidR="00406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представлено в таблице.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50E4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Pr="00650E42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                     </w:t>
      </w:r>
    </w:p>
    <w:tbl>
      <w:tblPr>
        <w:tblStyle w:val="a3"/>
        <w:tblW w:w="9634" w:type="dxa"/>
        <w:tblLayout w:type="fixed"/>
        <w:tblLook w:val="01E0" w:firstRow="1" w:lastRow="1" w:firstColumn="1" w:lastColumn="1" w:noHBand="0" w:noVBand="0"/>
      </w:tblPr>
      <w:tblGrid>
        <w:gridCol w:w="486"/>
        <w:gridCol w:w="2344"/>
        <w:gridCol w:w="4253"/>
        <w:gridCol w:w="1276"/>
        <w:gridCol w:w="1275"/>
      </w:tblGrid>
      <w:tr w:rsidR="00646364" w:rsidRPr="00650E42" w:rsidTr="004060E1">
        <w:trPr>
          <w:trHeight w:val="87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364" w:rsidRPr="00650E42" w:rsidRDefault="00646364" w:rsidP="0064636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50E42">
              <w:rPr>
                <w:rFonts w:eastAsiaTheme="minorEastAsia"/>
              </w:rPr>
              <w:t>№</w:t>
            </w:r>
          </w:p>
          <w:p w:rsidR="00646364" w:rsidRPr="00650E42" w:rsidRDefault="00646364" w:rsidP="0064636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50E42">
              <w:rPr>
                <w:rFonts w:eastAsiaTheme="minorEastAsia"/>
              </w:rPr>
              <w:t>п/п</w:t>
            </w:r>
          </w:p>
          <w:p w:rsidR="00646364" w:rsidRPr="00650E42" w:rsidRDefault="00646364" w:rsidP="00646364">
            <w:pPr>
              <w:spacing w:line="276" w:lineRule="auto"/>
              <w:jc w:val="center"/>
              <w:rPr>
                <w:rFonts w:eastAsiaTheme="minorEastAsia"/>
                <w:highlight w:val="yellow"/>
              </w:rPr>
            </w:pPr>
          </w:p>
          <w:p w:rsidR="00646364" w:rsidRPr="00650E42" w:rsidRDefault="00646364" w:rsidP="00646364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364" w:rsidRPr="00650E42" w:rsidRDefault="004060E1" w:rsidP="0064636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Постановление администрации городского округа Красноуральск от 05.06.2017 № 734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364" w:rsidRPr="00650E42" w:rsidRDefault="00646364" w:rsidP="0064636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50E42">
              <w:rPr>
                <w:rFonts w:eastAsiaTheme="minorEastAsia"/>
              </w:rPr>
              <w:t>Изменения 201</w:t>
            </w:r>
            <w:r w:rsidR="004060E1">
              <w:rPr>
                <w:rFonts w:eastAsiaTheme="minorEastAsia"/>
              </w:rPr>
              <w:t>8</w:t>
            </w:r>
            <w:r w:rsidRPr="00650E42">
              <w:rPr>
                <w:rFonts w:eastAsiaTheme="minorEastAsia"/>
              </w:rPr>
              <w:t xml:space="preserve"> года</w:t>
            </w:r>
          </w:p>
          <w:p w:rsidR="00646364" w:rsidRPr="00650E42" w:rsidRDefault="004060E1" w:rsidP="004060E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060E1">
              <w:rPr>
                <w:rFonts w:eastAsiaTheme="minorEastAsia"/>
              </w:rPr>
              <w:t>Постановление администрации горо</w:t>
            </w:r>
            <w:r>
              <w:rPr>
                <w:rFonts w:eastAsiaTheme="minorEastAsia"/>
              </w:rPr>
              <w:t>дского округа Красноуральск от 22</w:t>
            </w:r>
            <w:r w:rsidRPr="004060E1">
              <w:rPr>
                <w:rFonts w:eastAsiaTheme="minorEastAsia"/>
              </w:rPr>
              <w:t>.0</w:t>
            </w:r>
            <w:r>
              <w:rPr>
                <w:rFonts w:eastAsiaTheme="minorEastAsia"/>
              </w:rPr>
              <w:t>1</w:t>
            </w:r>
            <w:r w:rsidRPr="004060E1">
              <w:rPr>
                <w:rFonts w:eastAsiaTheme="minorEastAsia"/>
              </w:rPr>
              <w:t>.201</w:t>
            </w:r>
            <w:r>
              <w:rPr>
                <w:rFonts w:eastAsiaTheme="minorEastAsia"/>
              </w:rPr>
              <w:t>8 № 68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64" w:rsidRPr="00650E42" w:rsidRDefault="00646364" w:rsidP="0044250E">
            <w:pPr>
              <w:jc w:val="center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 xml:space="preserve">Доходы бюджета от продажи муниципального имущества </w:t>
            </w:r>
          </w:p>
        </w:tc>
      </w:tr>
      <w:tr w:rsidR="0044250E" w:rsidRPr="00650E42" w:rsidTr="004060E1">
        <w:trPr>
          <w:trHeight w:val="43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4250E" w:rsidP="00646364">
            <w:pPr>
              <w:spacing w:line="276" w:lineRule="auto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4250E" w:rsidP="00646364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4250E" w:rsidP="00646364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4250E" w:rsidP="00646364">
            <w:pPr>
              <w:jc w:val="center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>цена продажи</w:t>
            </w:r>
            <w:r>
              <w:rPr>
                <w:rFonts w:eastAsiaTheme="minorEastAsia"/>
              </w:rPr>
              <w:t>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4250E" w:rsidP="0044250E">
            <w:pPr>
              <w:jc w:val="center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>Оплата по договор</w:t>
            </w:r>
            <w:r>
              <w:rPr>
                <w:rFonts w:eastAsiaTheme="minorEastAsia"/>
              </w:rPr>
              <w:t>у, тыс. рублей</w:t>
            </w:r>
          </w:p>
        </w:tc>
      </w:tr>
      <w:tr w:rsidR="0044250E" w:rsidRPr="00650E42" w:rsidTr="004060E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4250E" w:rsidP="00646364">
            <w:pPr>
              <w:spacing w:line="276" w:lineRule="auto"/>
              <w:jc w:val="both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4250E" w:rsidP="004060E1">
            <w:pPr>
              <w:jc w:val="both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 xml:space="preserve">Нежилое </w:t>
            </w:r>
            <w:r w:rsidR="004060E1">
              <w:rPr>
                <w:rFonts w:eastAsiaTheme="minorEastAsia"/>
              </w:rPr>
              <w:t xml:space="preserve">здание с земельным участком </w:t>
            </w:r>
            <w:r>
              <w:rPr>
                <w:rFonts w:eastAsiaTheme="minorEastAsia"/>
              </w:rPr>
              <w:t>по адресу: Свердловская область, г.</w:t>
            </w:r>
            <w:r w:rsidR="004060E1">
              <w:rPr>
                <w:rFonts w:eastAsiaTheme="minorEastAsia"/>
              </w:rPr>
              <w:t xml:space="preserve"> Красноуральск, ул. Строителей</w:t>
            </w:r>
            <w:r>
              <w:rPr>
                <w:rFonts w:eastAsiaTheme="minorEastAsia"/>
              </w:rPr>
              <w:t>, д.</w:t>
            </w:r>
            <w:r w:rsidR="004060E1">
              <w:rPr>
                <w:rFonts w:eastAsiaTheme="minorEastAsia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4250E" w:rsidP="00646364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12232" w:rsidP="0064636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0E" w:rsidRPr="00650E42" w:rsidRDefault="00412232" w:rsidP="0064636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AD7323" w:rsidRPr="00650E42" w:rsidTr="004060E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spacing w:line="276" w:lineRule="auto"/>
              <w:jc w:val="both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jc w:val="both"/>
              <w:rPr>
                <w:rFonts w:eastAsiaTheme="min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 xml:space="preserve">Нежилое </w:t>
            </w:r>
            <w:r>
              <w:rPr>
                <w:rFonts w:eastAsiaTheme="minorEastAsia"/>
              </w:rPr>
              <w:t>здание с земельным участком по адресу: Свердловская область, г. Красноуральск, ул. Советская, 13в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58,5627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58,5627</w:t>
            </w:r>
          </w:p>
        </w:tc>
      </w:tr>
      <w:tr w:rsidR="00AD7323" w:rsidRPr="00650E42" w:rsidTr="004060E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spacing w:line="276" w:lineRule="auto"/>
              <w:jc w:val="both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jc w:val="both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>Нежилое помещение</w:t>
            </w:r>
            <w:r>
              <w:rPr>
                <w:rFonts w:eastAsiaTheme="minorEastAsia"/>
              </w:rPr>
              <w:t xml:space="preserve"> по адресу: Свердловская область, г. Красноуральск, ул. Шахтеров, д.24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227,3870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227,3870</w:t>
            </w:r>
          </w:p>
        </w:tc>
      </w:tr>
      <w:tr w:rsidR="00AD7323" w:rsidRPr="00650E42" w:rsidTr="004060E1">
        <w:trPr>
          <w:trHeight w:val="7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spacing w:line="276" w:lineRule="auto"/>
              <w:jc w:val="both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jc w:val="both"/>
              <w:rPr>
                <w:rFonts w:eastAsiaTheme="min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 xml:space="preserve">Нежилое </w:t>
            </w:r>
            <w:r>
              <w:rPr>
                <w:rFonts w:eastAsiaTheme="minorEastAsia"/>
              </w:rPr>
              <w:t xml:space="preserve">здание с земельным участком по адресу: Свердловская область, г. Красноуральск, ул. </w:t>
            </w:r>
            <w:proofErr w:type="spellStart"/>
            <w:r>
              <w:rPr>
                <w:rFonts w:eastAsiaTheme="minorEastAsia"/>
              </w:rPr>
              <w:t>Салдинская</w:t>
            </w:r>
            <w:proofErr w:type="spellEnd"/>
            <w:r>
              <w:rPr>
                <w:rFonts w:eastAsiaTheme="minorEastAsia"/>
              </w:rPr>
              <w:t>, д.10а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AD7323" w:rsidRPr="00650E42" w:rsidTr="004060E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spacing w:line="276" w:lineRule="auto"/>
              <w:jc w:val="both"/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jc w:val="both"/>
              <w:rPr>
                <w:rFonts w:eastAsiaTheme="minorEastAsi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rPr>
                <w:rFonts w:eastAsiaTheme="minorEastAsia"/>
              </w:rPr>
            </w:pPr>
            <w:r w:rsidRPr="00650E42">
              <w:rPr>
                <w:rFonts w:eastAsiaTheme="minorEastAsia"/>
              </w:rPr>
              <w:t>Нежил</w:t>
            </w:r>
            <w:r>
              <w:rPr>
                <w:rFonts w:eastAsiaTheme="minorEastAsia"/>
              </w:rPr>
              <w:t>ые</w:t>
            </w:r>
            <w:r w:rsidRPr="00650E4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здания с земельным участком по адресу: Свердловская область, г. Красноуральск, ул. Парижской Коммуны, 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AD7323" w:rsidRPr="00650E42" w:rsidTr="004060E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23" w:rsidRPr="00650E42" w:rsidRDefault="00AD7323" w:rsidP="00AD7323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285,9497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23" w:rsidRPr="00650E42" w:rsidRDefault="00AD7323" w:rsidP="00AD7323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285,9497</w:t>
            </w:r>
          </w:p>
        </w:tc>
      </w:tr>
    </w:tbl>
    <w:p w:rsidR="00650E42" w:rsidRPr="002B2063" w:rsidRDefault="00650E42" w:rsidP="00650E4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20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изменений, уточненный план 201</w:t>
      </w:r>
      <w:r w:rsidR="004060E1" w:rsidRPr="002B2063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года утвержден в количестве 5</w:t>
      </w:r>
      <w:r w:rsidRPr="002B20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объектов.  </w:t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 городского округа Красноуральск от  2</w:t>
      </w:r>
      <w:r w:rsidR="00AB57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B57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57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20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городского округа Красноуральск на 201</w:t>
      </w:r>
      <w:r w:rsidR="002B20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C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A38" w:rsidRPr="001C1A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201</w:t>
      </w:r>
      <w:r w:rsidR="002B20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1A38" w:rsidRPr="001C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B20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1A38" w:rsidRPr="001C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>»  (с изменениями) плановые назначения на 201</w:t>
      </w:r>
      <w:r w:rsidR="002B20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КБК 901 114 0204304 000</w:t>
      </w:r>
      <w:r w:rsidR="001C1A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410 «Доходы от реализации </w:t>
      </w:r>
      <w:r w:rsidR="00AB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собственности 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1C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(доходы от реализации объектов нежилого фонда)</w:t>
      </w:r>
      <w:r w:rsidR="00CD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были утверждены в сумме </w:t>
      </w:r>
      <w:r w:rsidR="002B2063" w:rsidRPr="0050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298</w:t>
      </w:r>
      <w:r w:rsidRPr="0050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C1A38" w:rsidRPr="00502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Pr="0065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50E42" w:rsidRPr="00650E42" w:rsidRDefault="00650E42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местный бюджет за 201</w:t>
      </w:r>
      <w:r w:rsidR="002B206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поступило доходов от реализации муниципального имущества в 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сумме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0EBC" w:rsidRPr="005021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500,43977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50E42" w:rsidRDefault="00650E42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 продажи муниципального имущества по</w:t>
      </w:r>
      <w:r w:rsidR="00A441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плану приватизации 201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года – 2</w:t>
      </w:r>
      <w:r w:rsidR="00612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85</w:t>
      </w:r>
      <w:r w:rsidR="00A441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12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9497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12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НДС уплаченный из бюджета - 41,093 тыс. рублей,</w:t>
      </w:r>
      <w:r w:rsidR="008E3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стоимость земельного участка </w:t>
      </w:r>
      <w:r w:rsidR="00612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E3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16,5627 тыс. рублей</w:t>
      </w:r>
      <w:r w:rsidR="006127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50E42" w:rsidRPr="00650E42" w:rsidRDefault="00650E42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проценты по договорам (преимущественное право) выкупа с 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рассрочкой платежа на 5 лет</w:t>
      </w:r>
      <w:r w:rsidR="008E3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16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9906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50E42" w:rsidRPr="00650E42" w:rsidRDefault="00650E42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платежи по договорам (преимущественное право) выкупа с рассрочкой пл</w:t>
      </w:r>
      <w:r w:rsidR="00A441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атежа на 5 лет с 20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8E34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231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23933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50E42" w:rsidRDefault="00650E42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 продажи муниципального имущества по плану приватизации за 2015 год, за исключением договоров по преимущественному праву выкупа с рассрочкой платежа на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лет – 2</w:t>
      </w:r>
      <w:r w:rsidR="00A441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="00570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1584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02125" w:rsidRDefault="00502125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Возвращено из бюджета в 2018 году </w:t>
      </w:r>
      <w:r w:rsidRPr="005021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179,26845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851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переплатой по договору</w:t>
      </w:r>
      <w:r w:rsidR="00612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№06/11-10к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02125" w:rsidRDefault="00502125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51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8513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Лисневсой</w:t>
      </w:r>
      <w:proofErr w:type="spellEnd"/>
      <w:r w:rsidR="00851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С.В.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24,26501 тыс. рублей;</w:t>
      </w:r>
    </w:p>
    <w:p w:rsidR="00502125" w:rsidRDefault="00502125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513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Музыке Л.П.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155,00344 тыс. рублей.</w:t>
      </w:r>
    </w:p>
    <w:p w:rsidR="00502125" w:rsidRPr="00650E42" w:rsidRDefault="00502125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образом</w:t>
      </w:r>
      <w:r w:rsidR="002672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реализации </w:t>
      </w:r>
      <w:r w:rsidRPr="00502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(доходы от реализации объектов нежилого фонда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2018 году составили </w:t>
      </w:r>
      <w:r w:rsidRPr="008513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321,17132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502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502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02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назначений,</w:t>
      </w:r>
    </w:p>
    <w:p w:rsidR="00650E42" w:rsidRPr="00650E42" w:rsidRDefault="00650E42" w:rsidP="00650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Показатели Отчета, представленного </w:t>
      </w:r>
      <w:r w:rsidR="00937379" w:rsidRPr="009373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</w:t>
      </w:r>
      <w:r w:rsidR="009373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937379" w:rsidRPr="009373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управлению муниципальным имуществом</w:t>
      </w:r>
      <w:r w:rsidR="00845E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</w:t>
      </w:r>
      <w:r w:rsidR="009373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КУМИ)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подтверждаются данными годового отчета об исполнении бюджета городского округа Красноуральск за 201</w:t>
      </w:r>
      <w:r w:rsidR="00502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  </w:t>
      </w:r>
    </w:p>
    <w:p w:rsidR="00937379" w:rsidRPr="006C0815" w:rsidRDefault="00650E42" w:rsidP="0065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количеству реализованных в 201</w:t>
      </w:r>
      <w:r w:rsidR="00502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объектов муниципальной собственности</w:t>
      </w:r>
      <w:r w:rsidR="008F17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 приватизации исполнен на </w:t>
      </w:r>
      <w:r w:rsidR="00502125">
        <w:rPr>
          <w:rFonts w:ascii="Times New Roman" w:eastAsiaTheme="minorEastAsia" w:hAnsi="Times New Roman" w:cs="Times New Roman"/>
          <w:sz w:val="28"/>
          <w:szCs w:val="28"/>
          <w:lang w:eastAsia="ru-RU"/>
        </w:rPr>
        <w:t>40%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Согласно </w:t>
      </w:r>
      <w:r w:rsidR="00B969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письма администрации городского округа Красноуральск </w:t>
      </w:r>
      <w:r w:rsidR="008F17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3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объектов, подлежащих отчуждению из муниципальной собственности и нереализованных в 201</w:t>
      </w:r>
      <w:r w:rsidR="00B9696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КУМИ были </w:t>
      </w:r>
      <w:r w:rsid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реализованы следующие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способы приватизации</w:t>
      </w:r>
      <w:r w:rsid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имущества: открытый аукцион и аукцион посредством публичного предложения,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установленные   в соответствии с П</w:t>
      </w:r>
      <w:r w:rsidRPr="00650E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оложением о приватизации муниципального имущества городского округа Красноуральск, утвержденного 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Думы городского округа Красноуральск от 28</w:t>
      </w:r>
      <w:r w:rsidR="00845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.11.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2016</w:t>
      </w:r>
      <w:r w:rsidR="00845E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529</w:t>
      </w:r>
      <w:r w:rsidR="00845E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изменениями</w:t>
      </w:r>
      <w:r w:rsidR="000D0C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далее -Порядок № 529</w:t>
      </w:r>
      <w:r w:rsidR="00845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672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Аукционы признаны несостоявшимися из-за отсутствия заявок на участие. </w:t>
      </w:r>
      <w:r w:rsidR="002672CA"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Затраты на подготовку оценочных отчетов по данным объектам составили </w:t>
      </w:r>
      <w:r w:rsidR="006C0815"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C0815"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42180</w:t>
      </w:r>
      <w:r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37512D" w:rsidRPr="006C0815" w:rsidRDefault="0037512D" w:rsidP="003751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Нереализованные в соответствии с планом приватизации 201</w:t>
      </w:r>
      <w:r w:rsidR="006C0815"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объекты муниципальной собственности не включены в план приватизации муниципального имущества на 201</w:t>
      </w:r>
      <w:r w:rsidR="006C0815"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в связи </w:t>
      </w:r>
      <w:r w:rsid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6C0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отсутствием заявок с предложениями о приватизации муниципального имущества.</w:t>
      </w:r>
    </w:p>
    <w:p w:rsidR="00650E42" w:rsidRPr="00937379" w:rsidRDefault="00937379" w:rsidP="0065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73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650E42" w:rsidRPr="009373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евыполнение прогнозного плана приватизации муниципального имущества 201</w:t>
      </w:r>
      <w:r w:rsidR="0089175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50E42" w:rsidRPr="009373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повлекло неисполнения доходной части бюджета.</w:t>
      </w:r>
    </w:p>
    <w:p w:rsidR="00937379" w:rsidRDefault="00937379" w:rsidP="00650E4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50E42" w:rsidRPr="00650E42" w:rsidRDefault="00650E42" w:rsidP="00650E4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650E42" w:rsidRPr="00650E42" w:rsidRDefault="00650E42" w:rsidP="00650E4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Думы городского округа Красноуральск «Об утверждении отчета о выполнении плана приватизации муниципального имущества городского округа Красноуральск за 201</w:t>
      </w:r>
      <w:r w:rsidR="0089175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50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не противоречит требованиям, установленным бюджетным законодательством.</w:t>
      </w:r>
    </w:p>
    <w:p w:rsidR="00650E42" w:rsidRPr="00650E42" w:rsidRDefault="00650E42" w:rsidP="00650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725D" w:rsidRPr="0022725D" w:rsidRDefault="0022725D" w:rsidP="0022725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7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Контрольного органа</w:t>
      </w:r>
    </w:p>
    <w:p w:rsidR="0022725D" w:rsidRPr="0022725D" w:rsidRDefault="0022725D" w:rsidP="0022725D">
      <w:pPr>
        <w:tabs>
          <w:tab w:val="left" w:pos="765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72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Красноуральск                                              О.А. Берстенева</w:t>
      </w:r>
    </w:p>
    <w:p w:rsidR="0022725D" w:rsidRPr="0022725D" w:rsidRDefault="0022725D" w:rsidP="0022725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272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2725D" w:rsidRPr="0022725D" w:rsidRDefault="0022725D" w:rsidP="0022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22725D" w:rsidRPr="0022725D" w:rsidRDefault="0022725D" w:rsidP="00227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Контрольного органа                                                 Е.Н. Шмакова</w:t>
      </w:r>
    </w:p>
    <w:p w:rsidR="0022725D" w:rsidRDefault="0022725D" w:rsidP="0022725D">
      <w:pPr>
        <w:spacing w:after="200" w:line="276" w:lineRule="auto"/>
        <w:rPr>
          <w:rFonts w:eastAsiaTheme="minorEastAsia"/>
          <w:lang w:eastAsia="ru-RU"/>
        </w:rPr>
      </w:pPr>
    </w:p>
    <w:p w:rsidR="006127DA" w:rsidRPr="0022725D" w:rsidRDefault="006127DA" w:rsidP="0022725D">
      <w:pPr>
        <w:spacing w:after="200" w:line="276" w:lineRule="auto"/>
        <w:rPr>
          <w:rFonts w:eastAsiaTheme="minorEastAsia"/>
          <w:lang w:eastAsia="ru-RU"/>
        </w:rPr>
      </w:pPr>
      <w:bookmarkStart w:id="0" w:name="_GoBack"/>
      <w:bookmarkEnd w:id="0"/>
    </w:p>
    <w:sectPr w:rsidR="006127DA" w:rsidRPr="0022725D" w:rsidSect="0037512D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9"/>
    <w:rsid w:val="00057637"/>
    <w:rsid w:val="000D0CB5"/>
    <w:rsid w:val="000D72F0"/>
    <w:rsid w:val="00191DEB"/>
    <w:rsid w:val="001C1A38"/>
    <w:rsid w:val="00205E8A"/>
    <w:rsid w:val="0022725D"/>
    <w:rsid w:val="002672CA"/>
    <w:rsid w:val="002A0B44"/>
    <w:rsid w:val="002B2063"/>
    <w:rsid w:val="003364A4"/>
    <w:rsid w:val="0037512D"/>
    <w:rsid w:val="003A049A"/>
    <w:rsid w:val="003B14E0"/>
    <w:rsid w:val="003C0F07"/>
    <w:rsid w:val="004060E1"/>
    <w:rsid w:val="00412232"/>
    <w:rsid w:val="0044250E"/>
    <w:rsid w:val="00502125"/>
    <w:rsid w:val="005022B2"/>
    <w:rsid w:val="00513E58"/>
    <w:rsid w:val="005660C5"/>
    <w:rsid w:val="00570EBC"/>
    <w:rsid w:val="00585226"/>
    <w:rsid w:val="006127DA"/>
    <w:rsid w:val="00646364"/>
    <w:rsid w:val="00650E42"/>
    <w:rsid w:val="00676B49"/>
    <w:rsid w:val="006800EC"/>
    <w:rsid w:val="006C0815"/>
    <w:rsid w:val="007813E6"/>
    <w:rsid w:val="008110D7"/>
    <w:rsid w:val="00845DC9"/>
    <w:rsid w:val="00845E88"/>
    <w:rsid w:val="008513B9"/>
    <w:rsid w:val="00891752"/>
    <w:rsid w:val="008B6845"/>
    <w:rsid w:val="008E1F3E"/>
    <w:rsid w:val="008E348E"/>
    <w:rsid w:val="008E5471"/>
    <w:rsid w:val="008F17ED"/>
    <w:rsid w:val="00937379"/>
    <w:rsid w:val="00945155"/>
    <w:rsid w:val="00A231AC"/>
    <w:rsid w:val="00A30CEA"/>
    <w:rsid w:val="00A441F6"/>
    <w:rsid w:val="00AB5717"/>
    <w:rsid w:val="00AD7323"/>
    <w:rsid w:val="00B82E73"/>
    <w:rsid w:val="00B96960"/>
    <w:rsid w:val="00B97B09"/>
    <w:rsid w:val="00BD22D7"/>
    <w:rsid w:val="00BE76FF"/>
    <w:rsid w:val="00C16957"/>
    <w:rsid w:val="00CD59CC"/>
    <w:rsid w:val="00D20D75"/>
    <w:rsid w:val="00D2779C"/>
    <w:rsid w:val="00D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78855-F638-4D02-B04D-7B6AFAC2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8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7B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97B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Берстенева</cp:lastModifiedBy>
  <cp:revision>2</cp:revision>
  <cp:lastPrinted>2019-02-25T04:12:00Z</cp:lastPrinted>
  <dcterms:created xsi:type="dcterms:W3CDTF">2019-03-06T06:13:00Z</dcterms:created>
  <dcterms:modified xsi:type="dcterms:W3CDTF">2019-03-06T06:13:00Z</dcterms:modified>
</cp:coreProperties>
</file>